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BF" w:rsidRPr="00C848BF" w:rsidRDefault="00C848BF" w:rsidP="00C848B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C848BF">
        <w:rPr>
          <w:rFonts w:ascii="Times New Roman" w:eastAsia="Times New Roman" w:hAnsi="Times New Roman" w:cs="Times New Roman"/>
          <w:b/>
          <w:bCs/>
          <w:i/>
          <w:iCs/>
          <w:kern w:val="36"/>
          <w:sz w:val="36"/>
          <w:szCs w:val="36"/>
          <w:lang w:eastAsia="ru-RU"/>
        </w:rPr>
        <w:t>Война и Русская православная Церковь</w:t>
      </w:r>
    </w:p>
    <w:p w:rsidR="00C848BF" w:rsidRPr="00C848BF" w:rsidRDefault="00C848BF" w:rsidP="00C848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848BF">
        <w:rPr>
          <w:rFonts w:ascii="Times New Roman" w:eastAsia="Times New Roman" w:hAnsi="Times New Roman" w:cs="Times New Roman"/>
          <w:sz w:val="36"/>
          <w:szCs w:val="36"/>
          <w:lang w:eastAsia="ru-RU"/>
        </w:rPr>
        <w:t> </w:t>
      </w:r>
    </w:p>
    <w:tbl>
      <w:tblPr>
        <w:tblW w:w="11340" w:type="dxa"/>
        <w:jc w:val="center"/>
        <w:tblCellSpacing w:w="52" w:type="dxa"/>
        <w:tblCellMar>
          <w:left w:w="0" w:type="dxa"/>
          <w:right w:w="0" w:type="dxa"/>
        </w:tblCellMar>
        <w:tblLook w:val="04A0"/>
      </w:tblPr>
      <w:tblGrid>
        <w:gridCol w:w="1530"/>
        <w:gridCol w:w="9810"/>
      </w:tblGrid>
      <w:tr w:rsidR="00C848BF" w:rsidRPr="00C848BF" w:rsidTr="00C848BF">
        <w:trPr>
          <w:tblCellSpacing w:w="52" w:type="dxa"/>
          <w:jc w:val="center"/>
        </w:trPr>
        <w:tc>
          <w:tcPr>
            <w:tcW w:w="1374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96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К 1941 г. гонения на Церковь по всей стране были приостановлены. В то же время высказывание К. Маркса о том, что "религия - это вздох угнетенной твари, душа бессердечного мира, дух бездушного безвременья. Она - опиум народа", - оставалось одной из главных установок "атеистического государства". В 1938 г. в СССР не существовало ни одного монастыря, а количество православных приходов, по различным оценкам, колебалось от 150 до 400. К 1941 г. РПЦ имела уже 64 монастыря (в 1914 г. их было 1025) и свыше 3 тыс. действующих храмов, более 90% церквей находилось на территориях, </w:t>
            </w:r>
            <w:proofErr w:type="spell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вклю-ченных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в состав Советского Союза в 1939-1940 гг. Правительство не могло не считаться с новыми массами православного </w:t>
            </w:r>
            <w:proofErr w:type="gram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населения</w:t>
            </w:r>
            <w:proofErr w:type="gram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и вынуждено было создавать видимость религиозной терпимости.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В первый же день войны, 22 июня, местоблюститель партиаршего престола митрополит Сергий, несмотря на свои физические недостатки - глухоту и малоподвижность, - написал и собственноручно отпечатал на машинке послание, в котором призывал православный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русский народ на защиту Отечест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ва. В послании, которое Сергий сумел разослать по всем уголкам страны, отмечалось: "Фашиствующие разбойники напали на нашу Родину. Повторяются времена Батыя, немецких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рыцарей, Карла Шведског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о, Наполеона. Жалкие потомки врагов православного христианства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хотят еще раз попытаться поста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вить народ наш на колени перед неправдой". Митрополит Сергий пр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извал всех вспомнить святых вож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дей Руси Александра Невского, Дмитрия Донского и благословлял народ на защиту границ страны, подчеркивая, что "Господь дарует нам победу". Документ, 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 xml:space="preserve">безусловно, носил исторический характер. Однако позиция РПЦ оказалась непонятной для многих за рубежом, где считали, что начавшаяся война должна до предела обострить противоречия между государством и Церковью.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Вслед за Сергием 26 июля 1941 г. к верующим Ленинградской епархии с посланием "Церковь зовет к защите Родины" обратился митрополит Алексий. Таким образ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ом, в чрезвычайных условиях пре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выше всего для Церкви оказались не предубеждения и обиды, а вековые традиции национального и патриотического служения русского православия. За годы войны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патриарший местоблюститель обра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щался к верующим с патриотическими воззваниями 24 раза, откликаясь на все главные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события в воен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ной жизни страны.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Опасность, нависшая над СССР, необходимость всенародного единения для победы над врагом, патриотическая позиция РПЦ побудили советское правительство к изменению религиозной политики. В стране начали открываться приходы, закрытые в 30-е гг., оставшие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ся в живых священнослужители ос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вобождались из лагерей и возобновляли служение в храмах. В печати прекратилась антирелигиозная кампания, Журналы, издаваемые "Союзом воинствующих безбожнико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в", перестали выходить за недос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татком бумаги, а сам Союз прекратил существование без официального роспуска.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В условиях опасности, нависшей над Москвой в 1941 г., митрополит Сергий был эвакуирован в Ульяновск, который стал своеобразным духовным центром России.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Именно из Ульяновска Сергий рас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сылал по стране свои послания и обличал оккупантов за пролитие нев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инной крови, разорение и поруга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ние национальных святынь.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 xml:space="preserve">Патриотическая деятельность РПЦ проявлялась в военные годы в разнообразных формах. Так, в 5 действующих православных церквях Ленинграда даже в годы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блокады продолжались службы. Ми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трополит Алексий оставался в </w:t>
            </w:r>
            <w:proofErr w:type="gram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городе</w:t>
            </w:r>
            <w:proofErr w:type="gram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и каждое воскресенье служил в Никольском соборе, призывая на-род к мужеству и надежде. Молебны о даровании победы РККА проходили по всей стране. Сотни священнослужителей оказались в рядах действующей армии. Будущи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й патриарх Московский и всея Ру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си Пимен начал свой боевой путь по фронтам Великой Отечественной войны в качестве заместителя командира роты. В Красноярске в должности главного хирурга эвакогоспиталя трудился архиепископ Лука (</w:t>
            </w:r>
            <w:proofErr w:type="spell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Войно-Ясенецкий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), известный ученый-медик, удостоенный в 1946 г. Государственной премии I степени. Свидетельством признания заслуг духовенства со стороны государства явилось назначение митрополита Киевского Николая членом Чрезвычайной Комиссии по установлению и расследованию злодеяний немцев и их сообщников.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Одним из важнейших направлений патриотического служения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Церкви в период войны стала ма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териальная помощь государству и армии. Сбор пожертвований в фонд обороны и советского Красного Креста начался уже 23 июня 1941 г. Только в Ленинградской епарх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ии было собрано свыше 6 </w:t>
            </w:r>
            <w:proofErr w:type="gramStart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млн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руб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лей, в Вологодской области - 2,5 млн рублей, в Красноярском крае - 4 млн рублей, в Ставропольском - 6 млн рублей, а в Горьковской области - более 9 млн рублей. Всего за годы войны взносы от РПЦ в фонд обороны составили свыше 300 млн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.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рублей. Причем средства жертвовались даже на оккупированной врагом территории и оттуда доставлялись в Наркомат финансов СССР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. Известно, что житель села </w:t>
            </w:r>
            <w:proofErr w:type="spellStart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Бро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довичи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на </w:t>
            </w:r>
            <w:proofErr w:type="spell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Псковщине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Федор Пузанов собрал среди верующих золота, серебра, церковной утвари и </w:t>
            </w:r>
            <w:proofErr w:type="gram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де-нег</w:t>
            </w:r>
            <w:proofErr w:type="gram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на сумму в 500 тыс. рублей, а 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 xml:space="preserve">затем через партизан передал их на Большую землю.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На средства РПЦ создавались воинские формирования. По п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ризыву митрополита Сергия 30 де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кабря 1942 г. началось создание танковой колонны имени Дмитрия Донского. 7 марта 1944 г. состоялась передача 40 танков Т-34 частям действующей армии. В Новосибирс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ке собирались средства на строи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тельство самолетов Сибирской эскадрильи "За Родину"; шло формирование авиационной эскадрильи имени Александра Невского.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На рубеже 1942-1943 гг. митрополит Сергий предпринял важн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ый шаг на пути к фактической ле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гализации Церкви. Он направил Сталину телеграмму, в которой пр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осил разрешения на открытие бан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ковского счета РПЦ, куда вносились бы средства, пожертвованные на оборону во всех храмах страны. В начале 1943 г. Сталин дал на это свое письменное согласие и от лица Красной Армии поблагодарил Церковь за ее труды. Получив разрешение открыть банковский счет, РПЦ стала юридическим лицом.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31 августа 1943 г. из Ульяновска в Москву вернулся митрополит Сергий. 4 сентября он вместе с митрополитами Алексием и Николаем был приглашен в Кремль для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беседы с председателем Совнарко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ма Сталиным. В ходе состоявшейся встречи удалось достичь нескольких важных целей. Уже 8 сентября должен был открыть свою работу Собор иерархов РПЦ, главной задачей которого являлось избрание патриарха. Кроме того, создавался специальный государственный орган, призванный осуществлять связь между правительством и руководством Церкви - Совет по делам Русской православной Церкви. Правительство также решило предоставить РПЦ для размещения п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атриархии бывшую резиденцию гер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манского посла в Москве </w:t>
            </w:r>
            <w:proofErr w:type="spell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Шуленбурга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. Было принято решение об открытии в Москве 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 xml:space="preserve">Богословского института и Богословско-пастырских курсов. </w:t>
            </w:r>
          </w:p>
          <w:p w:rsidR="00C848BF" w:rsidRP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8 сентября 1943 г., осуществляя пожелание Сталина о подготовке Собора в "большевистских темпах", в Москве собрались 19 иерархов РПЦ. Первоочередным де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лом Собора стало избрание патри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арха. Голосование прошло единодушно, и на патриарший престол б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ыл избран митрополит Сергий, ко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торый фактически уже в течение 17 лет выполнял эти обязанности. Патриаршество Сергия, однако, не было продолжительным. Он скончался 15 мая 1944 г. В ходе заседаний Поместного Собора РПЦ, </w:t>
            </w:r>
            <w:proofErr w:type="spell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состо-явшегося</w:t>
            </w:r>
            <w:proofErr w:type="spell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с 31 января по 2 февраля 1945 г., тринадцатым патриархом Московским и всея Руси стал Алексий I (</w:t>
            </w:r>
            <w:proofErr w:type="gram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</w:t>
            </w:r>
            <w:proofErr w:type="gram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миру Сергей Владимирович Симанский). Тогда же на Соборе было принято Положение об управлении РПЦ, действовавшее вплоть до 1988 г. </w:t>
            </w:r>
          </w:p>
          <w:p w:rsidR="00C848BF" w:rsidRDefault="00C848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 ходе Великой Отечественной войны на оккупированных т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ерриториях СССР стихийно развер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нулось церковное строительство - ремонтировались, открывались 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освящались уцелевшие храмы, уст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раивались молитвенные дома. В религиозной политике нацисты, таким образом, руководствовались директивами, допускавшими возрождение местной церковной жизни, но препятствовавшими созданию общенациональных церковных административных структур. Гитлер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считал необходимым избегать по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ложения, при котором одна церковь удовлетворяла бы религиозные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нужды больших районов. Более то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го, желательным виделось превращение чуть ли не каждой деревни в независимую секту: "Если некоторые деревни в результате захотят практиковать черную магию,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как это делают негры или индей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цы, мы не должны ничего делать, чтобы воспрепятствовать им". Немецкая политика в отношении РПЦ была направлена на поощрение любой формы раскола и разъединения. Всего за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lastRenderedPageBreak/>
              <w:t>годы войны на террито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рии, подвергшейся оккупации врага, было открыто 7,5 тыс. храмов 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около 40 монастырей. Но, несмот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ря на это, германским властям так и не удалось добиться разобщения народа. Вопреки ожиданиям нацистов, церкви не превратились в средоточие антисоветской пропаганды. Напротив, они стремились оказывать помощь бедным, военнопленным, став хранителями наци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ональных традиций для значитель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ной части населения оккупированных территорий. Позицию подавляющего большинства служителей РПЦ отражали не те, кто молился за Гитлера, а те, кто укреплял дух населения и помогал государству выстоять в борьбе с врагом. К концу войны сложились основные принципы новой религиозной </w:t>
            </w:r>
            <w:proofErr w:type="spellStart"/>
            <w:proofErr w:type="gramStart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полити-ки</w:t>
            </w:r>
            <w:proofErr w:type="spellEnd"/>
            <w:proofErr w:type="gramEnd"/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советской власти, характеризующиеся большой терпимостью по отношению к православию. Только с января по ноябрь 1944 г. по стране было открыто свыше 200 церквей. В августе 1945 г. на территории СССР действовало 10 243 церкви и молитвенных дома, имелось 75 православных монастырей (29 из них были открыты в период немецкой оккупации). Совнарком ССС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 предложил местным органам вла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сти не препятствовать их деятельности, сохранив за ними занимаемые жилые и служебные помещения, земли, скот и сельскохозяйственный инвентарь. Постановлением правительства от 23 августа 1945 г. разрешалось производить колокольный церковный звон в городах и селах. Все это свидетельствовало как об определенном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росте религиозных настроений в </w:t>
            </w:r>
            <w:r w:rsidRPr="00C848BF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массе населения, так и о признании государством заслуг Церкви в военные годы.</w:t>
            </w:r>
          </w:p>
          <w:p w:rsidR="00A81EBF" w:rsidRPr="00723FAD" w:rsidRDefault="00A81EBF" w:rsidP="00A81EBF">
            <w:pPr>
              <w:spacing w:before="100" w:beforeAutospacing="1" w:after="100" w:afterAutospacing="1"/>
              <w:ind w:firstLine="708"/>
              <w:jc w:val="both"/>
              <w:rPr>
                <w:sz w:val="36"/>
                <w:szCs w:val="36"/>
              </w:rPr>
            </w:pPr>
            <w:r w:rsidRPr="00723FAD">
              <w:rPr>
                <w:sz w:val="36"/>
                <w:szCs w:val="36"/>
              </w:rPr>
              <w:t xml:space="preserve">Когда началась Великая Отечественная война, </w:t>
            </w:r>
            <w:proofErr w:type="spellStart"/>
            <w:r w:rsidRPr="00723FAD">
              <w:rPr>
                <w:sz w:val="36"/>
                <w:szCs w:val="36"/>
              </w:rPr>
              <w:t>Пат</w:t>
            </w:r>
            <w:proofErr w:type="gramStart"/>
            <w:r w:rsidRPr="00723FAD">
              <w:rPr>
                <w:sz w:val="36"/>
                <w:szCs w:val="36"/>
              </w:rPr>
              <w:t>p</w:t>
            </w:r>
            <w:proofErr w:type="gramEnd"/>
            <w:r w:rsidRPr="00723FAD">
              <w:rPr>
                <w:sz w:val="36"/>
                <w:szCs w:val="36"/>
              </w:rPr>
              <w:t>иаpх</w:t>
            </w:r>
            <w:proofErr w:type="spellEnd"/>
            <w:r w:rsidRPr="00723FAD">
              <w:rPr>
                <w:sz w:val="36"/>
                <w:szCs w:val="36"/>
              </w:rPr>
              <w:t xml:space="preserve"> Антиохийский Александр III обратился к христианам всего мира с посланием о молитвенной и материальной помощи </w:t>
            </w:r>
            <w:r w:rsidRPr="00723FAD">
              <w:rPr>
                <w:sz w:val="36"/>
                <w:szCs w:val="36"/>
              </w:rPr>
              <w:lastRenderedPageBreak/>
              <w:t xml:space="preserve">России. </w:t>
            </w:r>
          </w:p>
          <w:p w:rsidR="00A81EBF" w:rsidRPr="00723FAD" w:rsidRDefault="00A81EBF" w:rsidP="00A81EBF">
            <w:pPr>
              <w:spacing w:before="100" w:beforeAutospacing="1" w:after="100" w:afterAutospacing="1"/>
              <w:jc w:val="both"/>
              <w:rPr>
                <w:sz w:val="36"/>
                <w:szCs w:val="36"/>
              </w:rPr>
            </w:pPr>
            <w:r w:rsidRPr="00723FAD">
              <w:rPr>
                <w:sz w:val="36"/>
                <w:szCs w:val="36"/>
              </w:rPr>
              <w:t xml:space="preserve">Митрополит </w:t>
            </w:r>
            <w:proofErr w:type="spellStart"/>
            <w:r w:rsidRPr="00723FAD">
              <w:rPr>
                <w:sz w:val="36"/>
                <w:szCs w:val="36"/>
              </w:rPr>
              <w:t>Го</w:t>
            </w:r>
            <w:proofErr w:type="gramStart"/>
            <w:r w:rsidRPr="00723FAD">
              <w:rPr>
                <w:sz w:val="36"/>
                <w:szCs w:val="36"/>
              </w:rPr>
              <w:t>p</w:t>
            </w:r>
            <w:proofErr w:type="spellEnd"/>
            <w:proofErr w:type="gramEnd"/>
            <w:r w:rsidRPr="00723FAD">
              <w:rPr>
                <w:sz w:val="36"/>
                <w:szCs w:val="36"/>
              </w:rPr>
              <w:t xml:space="preserve"> Ливанских Илия (Антиохийский </w:t>
            </w:r>
            <w:proofErr w:type="spellStart"/>
            <w:r w:rsidRPr="00723FAD">
              <w:rPr>
                <w:sz w:val="36"/>
                <w:szCs w:val="36"/>
              </w:rPr>
              <w:t>патpиаpхат</w:t>
            </w:r>
            <w:proofErr w:type="spellEnd"/>
            <w:r w:rsidRPr="00723FAD">
              <w:rPr>
                <w:sz w:val="36"/>
                <w:szCs w:val="36"/>
              </w:rPr>
              <w:t xml:space="preserve">) всегда молился о спасении России. После обращения Александра III митрополит Илия усилил молитвы о спасении России от вражеского нашествия. Он ушел в </w:t>
            </w:r>
            <w:proofErr w:type="spellStart"/>
            <w:r w:rsidRPr="00723FAD">
              <w:rPr>
                <w:sz w:val="36"/>
                <w:szCs w:val="36"/>
              </w:rPr>
              <w:t>затво</w:t>
            </w:r>
            <w:proofErr w:type="gramStart"/>
            <w:r w:rsidRPr="00723FAD">
              <w:rPr>
                <w:sz w:val="36"/>
                <w:szCs w:val="36"/>
              </w:rPr>
              <w:t>p</w:t>
            </w:r>
            <w:proofErr w:type="spellEnd"/>
            <w:proofErr w:type="gramEnd"/>
            <w:r w:rsidRPr="00723FAD">
              <w:rPr>
                <w:sz w:val="36"/>
                <w:szCs w:val="36"/>
              </w:rPr>
              <w:t xml:space="preserve">. В каменном подземелье, где не было ничего, </w:t>
            </w:r>
            <w:proofErr w:type="spellStart"/>
            <w:r w:rsidRPr="00723FAD">
              <w:rPr>
                <w:sz w:val="36"/>
                <w:szCs w:val="36"/>
              </w:rPr>
              <w:t>к</w:t>
            </w:r>
            <w:proofErr w:type="gramStart"/>
            <w:r w:rsidRPr="00723FAD">
              <w:rPr>
                <w:sz w:val="36"/>
                <w:szCs w:val="36"/>
              </w:rPr>
              <w:t>p</w:t>
            </w:r>
            <w:proofErr w:type="gramEnd"/>
            <w:r w:rsidRPr="00723FAD">
              <w:rPr>
                <w:sz w:val="36"/>
                <w:szCs w:val="36"/>
              </w:rPr>
              <w:t>оме</w:t>
            </w:r>
            <w:proofErr w:type="spellEnd"/>
            <w:r w:rsidRPr="00723FAD">
              <w:rPr>
                <w:sz w:val="36"/>
                <w:szCs w:val="36"/>
              </w:rPr>
              <w:t xml:space="preserve"> иконы Божией </w:t>
            </w:r>
            <w:proofErr w:type="spellStart"/>
            <w:r w:rsidRPr="00723FAD">
              <w:rPr>
                <w:sz w:val="36"/>
                <w:szCs w:val="36"/>
              </w:rPr>
              <w:t>Матеpи</w:t>
            </w:r>
            <w:proofErr w:type="spellEnd"/>
            <w:r w:rsidRPr="00723FAD">
              <w:rPr>
                <w:sz w:val="36"/>
                <w:szCs w:val="36"/>
              </w:rPr>
              <w:t xml:space="preserve">, митрополит Гор Ливанских просил Богородицу открыть, чем можно помочь России. </w:t>
            </w:r>
          </w:p>
          <w:p w:rsidR="00A81EBF" w:rsidRPr="00723FAD" w:rsidRDefault="00A81EBF" w:rsidP="00A81EBF">
            <w:pPr>
              <w:spacing w:before="100" w:beforeAutospacing="1" w:after="100" w:afterAutospacing="1"/>
              <w:ind w:firstLine="708"/>
              <w:jc w:val="both"/>
              <w:rPr>
                <w:sz w:val="36"/>
                <w:szCs w:val="36"/>
              </w:rPr>
            </w:pPr>
            <w:r w:rsidRPr="00723FAD">
              <w:rPr>
                <w:sz w:val="36"/>
                <w:szCs w:val="36"/>
              </w:rPr>
              <w:t>В подземелье не доносился ни один звук с земли. Затворник не ел, не пил, не спал - только стоял на коленях перед иконой Божией Матери с лампадой и молился. Каждое утро ему приносили сводки с фронтов. Через трое суток молитвы ему явилась в огненном столпе</w:t>
            </w:r>
            <w:proofErr w:type="gramStart"/>
            <w:r w:rsidRPr="00723FAD">
              <w:rPr>
                <w:sz w:val="36"/>
                <w:szCs w:val="36"/>
              </w:rPr>
              <w:t xml:space="preserve"> С</w:t>
            </w:r>
            <w:proofErr w:type="gramEnd"/>
            <w:r w:rsidRPr="00723FAD">
              <w:rPr>
                <w:sz w:val="36"/>
                <w:szCs w:val="36"/>
              </w:rPr>
              <w:t xml:space="preserve">ама Матерь Божия и объявила, что он должен передать определение Божие для страны Российской. Если все, что определено, не будет выполнено, то Россия погибнет. </w:t>
            </w:r>
          </w:p>
          <w:p w:rsidR="00A81EBF" w:rsidRPr="00723FAD" w:rsidRDefault="00A81EBF" w:rsidP="00A81EBF">
            <w:pPr>
              <w:spacing w:before="100" w:beforeAutospacing="1" w:after="100" w:afterAutospacing="1"/>
              <w:ind w:firstLine="708"/>
              <w:jc w:val="both"/>
              <w:rPr>
                <w:sz w:val="36"/>
                <w:szCs w:val="36"/>
              </w:rPr>
            </w:pPr>
            <w:r w:rsidRPr="00723FAD">
              <w:rPr>
                <w:sz w:val="36"/>
                <w:szCs w:val="36"/>
              </w:rPr>
              <w:t xml:space="preserve">Должны быть открыты по всей стране храмы, монастыри, духовные академии и семинарии. Священников необходимо вернуть с фронтов и из тюрем и позволить им служить. Нельзя сдавать Ленинград. Надо вынести Казанскую икону и обнести ее с крестным ходом вокруг города, и тогда ни один враг не ступит на его землю. В Москве перед Казанской иконой также нужно совершить молебен. Икону надо привезти в Сталинград, который сдавать нельзя. Икона должна идти с войсками до границ России. Когда закончится война, митрополиту Илии следует </w:t>
            </w:r>
            <w:r w:rsidRPr="00723FAD">
              <w:rPr>
                <w:sz w:val="36"/>
                <w:szCs w:val="36"/>
              </w:rPr>
              <w:lastRenderedPageBreak/>
              <w:t xml:space="preserve">приехать в Россию и рассказать, как она была спасена. </w:t>
            </w:r>
          </w:p>
          <w:p w:rsidR="00A81EBF" w:rsidRPr="00723FAD" w:rsidRDefault="00A81EBF" w:rsidP="00A81EBF">
            <w:pPr>
              <w:spacing w:before="100" w:beforeAutospacing="1" w:after="100" w:afterAutospacing="1"/>
              <w:ind w:firstLine="708"/>
              <w:jc w:val="both"/>
              <w:rPr>
                <w:sz w:val="36"/>
                <w:szCs w:val="36"/>
              </w:rPr>
            </w:pPr>
            <w:r w:rsidRPr="00723FAD">
              <w:rPr>
                <w:sz w:val="36"/>
                <w:szCs w:val="36"/>
              </w:rPr>
              <w:t xml:space="preserve">Однако вернемся к рассказу о пророчествах, которые довел до сведения Сталина митрополит Илия. В 1947 году Сталин исполнил свое обещание и в октябре пригласил митрополита Илию в Россию. </w:t>
            </w:r>
            <w:r>
              <w:rPr>
                <w:sz w:val="36"/>
                <w:szCs w:val="36"/>
              </w:rPr>
              <w:t xml:space="preserve"> </w:t>
            </w:r>
            <w:r w:rsidRPr="00723FAD">
              <w:rPr>
                <w:sz w:val="36"/>
                <w:szCs w:val="36"/>
              </w:rPr>
              <w:t xml:space="preserve"> </w:t>
            </w:r>
          </w:p>
          <w:p w:rsidR="00A81EBF" w:rsidRPr="00C848BF" w:rsidRDefault="00A81EBF" w:rsidP="00C848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B22307" w:rsidRDefault="00B22307">
      <w:bookmarkStart w:id="0" w:name="_GoBack"/>
      <w:bookmarkEnd w:id="0"/>
    </w:p>
    <w:sectPr w:rsidR="00B22307" w:rsidSect="00325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E25"/>
    <w:rsid w:val="0032598A"/>
    <w:rsid w:val="00A81EBF"/>
    <w:rsid w:val="00B22307"/>
    <w:rsid w:val="00C848BF"/>
    <w:rsid w:val="00F07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1707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evgeny</dc:creator>
  <cp:lastModifiedBy>777</cp:lastModifiedBy>
  <cp:revision>3</cp:revision>
  <dcterms:created xsi:type="dcterms:W3CDTF">2015-05-22T10:25:00Z</dcterms:created>
  <dcterms:modified xsi:type="dcterms:W3CDTF">2015-05-22T15:48:00Z</dcterms:modified>
</cp:coreProperties>
</file>